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3A" w:rsidRPr="00760A79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700C3A" w:rsidRPr="00760A79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 w:rsidR="00043F53"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 w:rsidR="00043F53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 w:rsidR="00043F53"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</w:t>
      </w:r>
      <w:r w:rsidR="00043F53">
        <w:rPr>
          <w:rFonts w:ascii="Times New Roman" w:hAnsi="Times New Roman" w:cs="Times New Roman"/>
          <w:b/>
          <w:sz w:val="24"/>
          <w:szCs w:val="24"/>
        </w:rPr>
        <w:t>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00C3A" w:rsidRPr="00760A79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C3A" w:rsidRPr="00760A79" w:rsidRDefault="00700C3A" w:rsidP="00700C3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43F53"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 w:rsidR="00043F53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700C3A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5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</w:t>
      </w:r>
      <w:r w:rsidR="00043F53">
        <w:rPr>
          <w:rFonts w:ascii="Times New Roman" w:hAnsi="Times New Roman" w:cs="Times New Roman"/>
          <w:sz w:val="24"/>
          <w:szCs w:val="24"/>
        </w:rPr>
        <w:t>-май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43F53"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700C3A" w:rsidRPr="00760A79" w:rsidRDefault="00700C3A" w:rsidP="00700C3A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700C3A" w:rsidRPr="00760A79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5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C3A" w:rsidRPr="00760A79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700C3A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700C3A" w:rsidRPr="00760A79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700C3A" w:rsidRDefault="00700C3A" w:rsidP="00700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0C3A" w:rsidRDefault="00700C3A" w:rsidP="00700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</w:t>
      </w:r>
      <w:r w:rsidR="00043F53">
        <w:rPr>
          <w:rFonts w:ascii="Times New Roman" w:eastAsia="Times New Roman" w:hAnsi="Times New Roman" w:cs="Times New Roman"/>
          <w:sz w:val="24"/>
          <w:szCs w:val="24"/>
        </w:rPr>
        <w:t>ом ФИС ОКО проведения ВПР в 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истории в 5 классах.</w:t>
      </w:r>
      <w:r w:rsidRPr="003E2A8D">
        <w:t xml:space="preserve"> </w:t>
      </w: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700C3A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43F53" w:rsidTr="00FB59AA">
        <w:tc>
          <w:tcPr>
            <w:tcW w:w="3190" w:type="dxa"/>
          </w:tcPr>
          <w:p w:rsidR="00043F53" w:rsidRDefault="00043F53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043F53" w:rsidRPr="00685882" w:rsidRDefault="00043F5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043F53" w:rsidRPr="00685882" w:rsidRDefault="00043F5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043F53" w:rsidRPr="00685882" w:rsidRDefault="00043F53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043F53" w:rsidTr="00FB59AA">
        <w:tc>
          <w:tcPr>
            <w:tcW w:w="3190" w:type="dxa"/>
          </w:tcPr>
          <w:p w:rsidR="003A73EC" w:rsidRDefault="003A73EC" w:rsidP="003A73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выше областных, городских;</w:t>
            </w:r>
          </w:p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«3» - 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A73EC" w:rsidRDefault="003A73E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 -ниже областных, городских</w:t>
            </w:r>
          </w:p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«5» - выше областных,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0" w:type="dxa"/>
          </w:tcPr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- выше областных,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1" w:type="dxa"/>
          </w:tcPr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>2, 4, 7</w:t>
            </w:r>
          </w:p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3A73EC">
              <w:rPr>
                <w:rFonts w:ascii="Times New Roman" w:eastAsia="Times New Roman" w:hAnsi="Times New Roman" w:cs="Times New Roman"/>
                <w:sz w:val="24"/>
                <w:szCs w:val="24"/>
              </w:rPr>
              <w:t>1, 3, 5, 6, 8</w:t>
            </w:r>
          </w:p>
          <w:p w:rsidR="00043F53" w:rsidRDefault="00043F53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3F53" w:rsidRDefault="00043F53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3F53" w:rsidRDefault="00043F53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0C3A" w:rsidRPr="003E2A8D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 w:rsidR="00AD018F">
        <w:rPr>
          <w:rFonts w:ascii="Times New Roman" w:hAnsi="Times New Roman" w:cs="Times New Roman"/>
          <w:bCs/>
          <w:sz w:val="24"/>
          <w:szCs w:val="24"/>
        </w:rPr>
        <w:t>предмету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700C3A" w:rsidRPr="003E2A8D" w:rsidRDefault="00700C3A" w:rsidP="00700C3A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700C3A" w:rsidRPr="003E2A8D" w:rsidRDefault="00700C3A" w:rsidP="00700C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 w:rsidR="00AD018F"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700C3A" w:rsidRPr="003E2A8D" w:rsidRDefault="00700C3A" w:rsidP="00700C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700C3A" w:rsidRPr="003E2A8D" w:rsidRDefault="00700C3A" w:rsidP="00700C3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700C3A" w:rsidRPr="00E601D7" w:rsidRDefault="00700C3A" w:rsidP="00700C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 w:rsidR="00707C07"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700C3A" w:rsidRPr="00707C07" w:rsidRDefault="00700C3A" w:rsidP="00707C0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7C0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07C07" w:rsidRPr="00707C07">
        <w:rPr>
          <w:rFonts w:ascii="Times New Roman" w:hAnsi="Times New Roman"/>
          <w:color w:val="000000"/>
          <w:sz w:val="24"/>
          <w:szCs w:val="24"/>
        </w:rPr>
        <w:t>Смысловое чтение</w:t>
      </w:r>
    </w:p>
    <w:p w:rsidR="00707C07" w:rsidRPr="00707C07" w:rsidRDefault="00707C07" w:rsidP="00707C0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7C07">
        <w:rPr>
          <w:rFonts w:ascii="Times New Roman" w:hAnsi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707C07" w:rsidRDefault="00707C07" w:rsidP="00707C0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7C07">
        <w:rPr>
          <w:rFonts w:ascii="Times New Roman" w:hAnsi="Times New Roman"/>
          <w:color w:val="000000"/>
          <w:sz w:val="24"/>
          <w:szCs w:val="24"/>
        </w:rPr>
        <w:t xml:space="preserve">- Умение устанавливать причинно-следственные связи, строить </w:t>
      </w:r>
      <w:proofErr w:type="gramStart"/>
      <w:r w:rsidRPr="00707C07">
        <w:rPr>
          <w:rFonts w:ascii="Times New Roman" w:hAnsi="Times New Roman"/>
          <w:color w:val="000000"/>
          <w:sz w:val="24"/>
          <w:szCs w:val="24"/>
        </w:rPr>
        <w:t>логическое рассуждение</w:t>
      </w:r>
      <w:proofErr w:type="gramEnd"/>
      <w:r w:rsidRPr="00707C07">
        <w:rPr>
          <w:rFonts w:ascii="Times New Roman" w:hAnsi="Times New Roman"/>
          <w:color w:val="000000"/>
          <w:sz w:val="24"/>
          <w:szCs w:val="24"/>
        </w:rPr>
        <w:t>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</w:t>
      </w:r>
      <w:r w:rsidR="005A40B1">
        <w:rPr>
          <w:rFonts w:ascii="Times New Roman" w:hAnsi="Times New Roman"/>
          <w:color w:val="000000"/>
          <w:sz w:val="24"/>
          <w:szCs w:val="24"/>
        </w:rPr>
        <w:t>.</w:t>
      </w:r>
    </w:p>
    <w:p w:rsidR="005A40B1" w:rsidRDefault="005A40B1" w:rsidP="005A40B1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 Учителям спланировать работу с учащимися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критерям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2, 4, 7 с целью ликвидации пробелов в знаниях.</w:t>
      </w:r>
    </w:p>
    <w:p w:rsidR="005A40B1" w:rsidRPr="00E601D7" w:rsidRDefault="005A40B1" w:rsidP="005A40B1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5A40B1" w:rsidRPr="00707C07" w:rsidRDefault="005A40B1" w:rsidP="005A40B1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0C3A" w:rsidRPr="00E601D7" w:rsidRDefault="00700C3A" w:rsidP="00700C3A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/>
    <w:p w:rsidR="00700C3A" w:rsidRDefault="00700C3A" w:rsidP="00700C3A"/>
    <w:p w:rsidR="00700C3A" w:rsidRDefault="00700C3A" w:rsidP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>
      <w:pPr>
        <w:sectPr w:rsidR="00700C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977" w:type="dxa"/>
        <w:tblInd w:w="93" w:type="dxa"/>
        <w:tblLook w:val="04A0"/>
      </w:tblPr>
      <w:tblGrid>
        <w:gridCol w:w="3417"/>
        <w:gridCol w:w="3360"/>
        <w:gridCol w:w="3360"/>
        <w:gridCol w:w="960"/>
        <w:gridCol w:w="960"/>
        <w:gridCol w:w="960"/>
        <w:gridCol w:w="960"/>
      </w:tblGrid>
      <w:tr w:rsidR="00043F53" w:rsidRPr="00043F53" w:rsidTr="002C0737">
        <w:trPr>
          <w:trHeight w:val="300"/>
        </w:trPr>
        <w:tc>
          <w:tcPr>
            <w:tcW w:w="1397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Предмет: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32446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997676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33,92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42,02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19,06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8766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32,36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20,93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43,72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20,04</w:t>
            </w:r>
          </w:p>
        </w:tc>
      </w:tr>
      <w:tr w:rsidR="00043F53" w:rsidRPr="00043F53" w:rsidTr="00043F5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32,26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25,81</w:t>
            </w:r>
          </w:p>
        </w:tc>
      </w:tr>
    </w:tbl>
    <w:p w:rsidR="00700C3A" w:rsidRDefault="00700C3A" w:rsidP="00700C3A"/>
    <w:tbl>
      <w:tblPr>
        <w:tblW w:w="12080" w:type="dxa"/>
        <w:tblInd w:w="93" w:type="dxa"/>
        <w:tblLook w:val="04A0"/>
      </w:tblPr>
      <w:tblGrid>
        <w:gridCol w:w="5260"/>
        <w:gridCol w:w="3360"/>
        <w:gridCol w:w="3460"/>
      </w:tblGrid>
      <w:tr w:rsidR="00043F53" w:rsidRPr="00043F53" w:rsidTr="00C24FEC">
        <w:trPr>
          <w:trHeight w:val="300"/>
        </w:trPr>
        <w:tc>
          <w:tcPr>
            <w:tcW w:w="1208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2205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25,16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5265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60,08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14,76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8766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1017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2183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57,95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15,05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3767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33,87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16,13</w:t>
            </w:r>
          </w:p>
        </w:tc>
      </w:tr>
      <w:tr w:rsidR="00043F53" w:rsidRPr="00043F53" w:rsidTr="00043F53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043F53" w:rsidRDefault="00043F53" w:rsidP="00700C3A"/>
    <w:tbl>
      <w:tblPr>
        <w:tblW w:w="146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8"/>
        <w:gridCol w:w="1206"/>
        <w:gridCol w:w="1326"/>
        <w:gridCol w:w="1326"/>
        <w:gridCol w:w="1954"/>
        <w:gridCol w:w="1326"/>
      </w:tblGrid>
      <w:tr w:rsidR="00043F53" w:rsidRPr="00043F53" w:rsidTr="00043F53">
        <w:trPr>
          <w:trHeight w:val="300"/>
        </w:trPr>
        <w:tc>
          <w:tcPr>
            <w:tcW w:w="14666" w:type="dxa"/>
            <w:gridSpan w:val="6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8766 </w:t>
            </w:r>
            <w:proofErr w:type="spell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3767 </w:t>
            </w:r>
            <w:proofErr w:type="spell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62 </w:t>
            </w:r>
            <w:proofErr w:type="spell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 xml:space="preserve">997676 </w:t>
            </w:r>
            <w:proofErr w:type="spellStart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043F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1. Определять длительность и последовательность событий, периодов истории Древнего мира, вести счет лет до нашей эры и нашей эры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66,85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65,22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79,03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59,76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2. 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63,83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63,29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43,55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61,62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3. Находить в визуальных памятниках изучаемой эпохи ключевые знаки, символы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70,23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69,88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74,19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73,24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4. Привлекать контекстную информацию при работе с историческими источниками по истории Древнего мира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75,09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75,37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70,97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78,56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5. Извлекать из письменного источника исторические факты (имена, названия событий, даты и другие)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62,17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61,69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65,32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57,43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6. Владеть историческими понятиями древней истории и использовать их для решения учебных и практических задач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54,33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54,09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64,52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53,78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7. Объяснять причины и следствия важнейших событий, явлений, процессов древней истории; характеризовать итоги и историческое значение событий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43,35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43,43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36,29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45,97</w:t>
            </w:r>
          </w:p>
        </w:tc>
      </w:tr>
      <w:tr w:rsidR="00043F53" w:rsidRPr="00043F53" w:rsidTr="00043F53">
        <w:trPr>
          <w:trHeight w:val="30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8. Находить в визуальных памятниках изучаемой эпохи ключевые знаки, символы; высказывать на уровне эмоциональных оценок отношение к поступкам людей прошлого, к памятникам культуры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56,84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56,86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58,06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043F53" w:rsidRPr="00043F53" w:rsidRDefault="00043F53" w:rsidP="00043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43F53">
              <w:rPr>
                <w:rFonts w:ascii="Times New Roman" w:eastAsia="Times New Roman" w:hAnsi="Times New Roman" w:cs="Times New Roman"/>
                <w:color w:val="000000"/>
              </w:rPr>
              <w:t>52,95</w:t>
            </w:r>
          </w:p>
        </w:tc>
      </w:tr>
    </w:tbl>
    <w:p w:rsidR="00043F53" w:rsidRDefault="00043F53" w:rsidP="00700C3A"/>
    <w:p w:rsidR="00700C3A" w:rsidRDefault="00700C3A" w:rsidP="00700C3A">
      <w:pPr>
        <w:rPr>
          <w:b/>
        </w:rPr>
      </w:pPr>
    </w:p>
    <w:p w:rsidR="00700C3A" w:rsidRDefault="00700C3A" w:rsidP="00700C3A">
      <w:pPr>
        <w:rPr>
          <w:b/>
        </w:rPr>
      </w:pPr>
    </w:p>
    <w:p w:rsidR="00700C3A" w:rsidRDefault="00700C3A" w:rsidP="00700C3A">
      <w:pPr>
        <w:rPr>
          <w:b/>
        </w:rPr>
      </w:pPr>
    </w:p>
    <w:p w:rsidR="00707C07" w:rsidRDefault="00707C07" w:rsidP="00700C3A">
      <w:pPr>
        <w:rPr>
          <w:b/>
        </w:rPr>
      </w:pPr>
    </w:p>
    <w:p w:rsidR="00707C07" w:rsidRDefault="00707C07" w:rsidP="00700C3A">
      <w:pPr>
        <w:rPr>
          <w:b/>
        </w:rPr>
      </w:pPr>
    </w:p>
    <w:p w:rsidR="00707C07" w:rsidRPr="00700C3A" w:rsidRDefault="00707C07" w:rsidP="00700C3A">
      <w:pPr>
        <w:rPr>
          <w:b/>
        </w:rPr>
      </w:pPr>
    </w:p>
    <w:sectPr w:rsidR="00707C07" w:rsidRPr="00700C3A" w:rsidSect="00700C3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0C3A"/>
    <w:rsid w:val="00043F53"/>
    <w:rsid w:val="001212C7"/>
    <w:rsid w:val="00183E40"/>
    <w:rsid w:val="00280B1F"/>
    <w:rsid w:val="003A73EC"/>
    <w:rsid w:val="005A40B1"/>
    <w:rsid w:val="00700C3A"/>
    <w:rsid w:val="00707C07"/>
    <w:rsid w:val="00AD018F"/>
    <w:rsid w:val="00F6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C3A"/>
    <w:pPr>
      <w:ind w:left="720"/>
      <w:contextualSpacing/>
    </w:pPr>
  </w:style>
  <w:style w:type="paragraph" w:customStyle="1" w:styleId="1">
    <w:name w:val="Абзац списка1"/>
    <w:basedOn w:val="a"/>
    <w:rsid w:val="00700C3A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043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У_дверей</dc:creator>
  <cp:keywords/>
  <dc:description/>
  <cp:lastModifiedBy>Пользователь Windows</cp:lastModifiedBy>
  <cp:revision>6</cp:revision>
  <cp:lastPrinted>2025-07-09T07:28:00Z</cp:lastPrinted>
  <dcterms:created xsi:type="dcterms:W3CDTF">2024-05-27T06:06:00Z</dcterms:created>
  <dcterms:modified xsi:type="dcterms:W3CDTF">2025-07-09T07:30:00Z</dcterms:modified>
</cp:coreProperties>
</file>